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8233" w14:textId="76137557" w:rsidR="005149D3" w:rsidRDefault="005149D3" w:rsidP="00630BC5">
      <w:pP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>Job Profile of Training &amp; Placement Officer, RCCIIT</w:t>
      </w:r>
    </w:p>
    <w:p w14:paraId="32D9E6F6" w14:textId="6ABD0047" w:rsidR="00836C6B" w:rsidRDefault="00836C6B" w:rsidP="00836C6B">
      <w:pPr>
        <w:jc w:val="both"/>
        <w:rPr>
          <w:b/>
          <w:bCs/>
        </w:rPr>
      </w:pPr>
      <w:r w:rsidRPr="0079668D">
        <w:rPr>
          <w:b/>
          <w:bCs/>
        </w:rPr>
        <w:t>Eligibility Criteria:</w:t>
      </w:r>
    </w:p>
    <w:p w14:paraId="7508AE4B" w14:textId="1DD4F993" w:rsidR="00451E22" w:rsidRPr="0079668D" w:rsidRDefault="00451E22" w:rsidP="00836C6B">
      <w:pPr>
        <w:jc w:val="both"/>
        <w:rPr>
          <w:b/>
          <w:bCs/>
        </w:rPr>
      </w:pPr>
      <w:r>
        <w:rPr>
          <w:b/>
          <w:bCs/>
        </w:rPr>
        <w:t>Essential</w:t>
      </w:r>
    </w:p>
    <w:p w14:paraId="6C7E4B20" w14:textId="6DE9F79A" w:rsidR="00836C6B" w:rsidRDefault="00836C6B" w:rsidP="00836C6B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9A1F4B">
        <w:t xml:space="preserve">A Bachelor's degree in any relevant field </w:t>
      </w:r>
      <w:r w:rsidRPr="0079668D">
        <w:t>from a reputed university</w:t>
      </w:r>
    </w:p>
    <w:p w14:paraId="43CCBA78" w14:textId="2E04F5C2" w:rsidR="00451E22" w:rsidRDefault="00451E22" w:rsidP="00836C6B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053905">
        <w:t>Strong communication, interpersonal, and networking skills</w:t>
      </w:r>
    </w:p>
    <w:p w14:paraId="0F54E946" w14:textId="77777777" w:rsidR="00451E22" w:rsidRDefault="00451E22" w:rsidP="00451E22">
      <w:pPr>
        <w:pStyle w:val="ListParagraph"/>
        <w:spacing w:after="0" w:line="240" w:lineRule="auto"/>
        <w:jc w:val="both"/>
      </w:pPr>
    </w:p>
    <w:p w14:paraId="09E7BC1E" w14:textId="726603F3" w:rsidR="00451E22" w:rsidRPr="00451E22" w:rsidRDefault="00451E22" w:rsidP="00451E22">
      <w:pPr>
        <w:spacing w:after="0" w:line="240" w:lineRule="auto"/>
        <w:jc w:val="both"/>
        <w:rPr>
          <w:b/>
          <w:bCs/>
        </w:rPr>
      </w:pPr>
      <w:r w:rsidRPr="00451E22">
        <w:rPr>
          <w:b/>
          <w:bCs/>
        </w:rPr>
        <w:t>Desirable</w:t>
      </w:r>
    </w:p>
    <w:p w14:paraId="4414E9B6" w14:textId="3C78E61C" w:rsidR="00836C6B" w:rsidRDefault="00451E22" w:rsidP="00836C6B">
      <w:pPr>
        <w:pStyle w:val="ListParagraph"/>
        <w:numPr>
          <w:ilvl w:val="0"/>
          <w:numId w:val="17"/>
        </w:numPr>
        <w:spacing w:after="0" w:line="240" w:lineRule="auto"/>
        <w:jc w:val="both"/>
      </w:pPr>
      <w:proofErr w:type="spellStart"/>
      <w:proofErr w:type="gramStart"/>
      <w:r>
        <w:t>B.Tech</w:t>
      </w:r>
      <w:proofErr w:type="spellEnd"/>
      <w:proofErr w:type="gramEnd"/>
      <w:r>
        <w:t xml:space="preserve"> and/or </w:t>
      </w:r>
      <w:r w:rsidR="00836C6B" w:rsidRPr="00206CF9">
        <w:t>MBA</w:t>
      </w:r>
      <w:r w:rsidR="00836C6B">
        <w:t xml:space="preserve"> </w:t>
      </w:r>
      <w:r w:rsidR="00836C6B" w:rsidRPr="00206CF9">
        <w:t>from reputed Institution</w:t>
      </w:r>
      <w:r>
        <w:t>/university</w:t>
      </w:r>
      <w:r w:rsidR="00836C6B" w:rsidRPr="00206CF9">
        <w:t xml:space="preserve"> </w:t>
      </w:r>
    </w:p>
    <w:p w14:paraId="7156B1EC" w14:textId="77777777" w:rsidR="00836C6B" w:rsidRPr="009A1F4B" w:rsidRDefault="00836C6B" w:rsidP="00836C6B">
      <w:pPr>
        <w:numPr>
          <w:ilvl w:val="0"/>
          <w:numId w:val="17"/>
        </w:numPr>
        <w:spacing w:after="0" w:line="240" w:lineRule="auto"/>
        <w:jc w:val="both"/>
      </w:pPr>
      <w:r w:rsidRPr="009A1F4B">
        <w:t>Minimum 8-10 years of experience in a similar role, preferably in an educational or corporate setting.</w:t>
      </w:r>
    </w:p>
    <w:p w14:paraId="25F49D87" w14:textId="4E55CC9A" w:rsidR="00836C6B" w:rsidRDefault="00451E22" w:rsidP="00836C6B">
      <w:pPr>
        <w:pStyle w:val="ListParagraph"/>
        <w:numPr>
          <w:ilvl w:val="0"/>
          <w:numId w:val="17"/>
        </w:numPr>
        <w:spacing w:after="0" w:line="240" w:lineRule="auto"/>
        <w:jc w:val="both"/>
      </w:pPr>
      <w:r>
        <w:t>Effective industry contacts</w:t>
      </w:r>
    </w:p>
    <w:p w14:paraId="344C0202" w14:textId="4C9716BF" w:rsidR="00836C6B" w:rsidRDefault="00836C6B" w:rsidP="00836C6B">
      <w:pPr>
        <w:pStyle w:val="ListParagraph"/>
        <w:numPr>
          <w:ilvl w:val="0"/>
          <w:numId w:val="17"/>
        </w:numPr>
        <w:spacing w:after="0" w:line="240" w:lineRule="auto"/>
        <w:jc w:val="both"/>
      </w:pPr>
      <w:r w:rsidRPr="00053905">
        <w:t>Proficiency in using office software, database management, and job portal platforms</w:t>
      </w:r>
    </w:p>
    <w:p w14:paraId="62F5E8E1" w14:textId="77777777" w:rsidR="00836C6B" w:rsidRDefault="00836C6B" w:rsidP="00836C6B">
      <w:pPr>
        <w:jc w:val="both"/>
      </w:pPr>
    </w:p>
    <w:p w14:paraId="0EF3FDFF" w14:textId="2319DE54" w:rsidR="00836C6B" w:rsidRDefault="00836C6B" w:rsidP="00836C6B">
      <w:pPr>
        <w:jc w:val="both"/>
      </w:pPr>
      <w:r w:rsidRPr="0079668D">
        <w:rPr>
          <w:b/>
          <w:bCs/>
        </w:rPr>
        <w:t>Type of role</w:t>
      </w:r>
      <w:r w:rsidRPr="0079668D">
        <w:t xml:space="preserve">: </w:t>
      </w:r>
      <w:r w:rsidR="00EA59FF">
        <w:t xml:space="preserve">Full time </w:t>
      </w:r>
      <w:r w:rsidRPr="0079668D">
        <w:t>Contract basis</w:t>
      </w:r>
    </w:p>
    <w:p w14:paraId="0A2B98E6" w14:textId="3EDB6229" w:rsidR="00EA59FF" w:rsidRPr="00EA59FF" w:rsidRDefault="00EA59FF" w:rsidP="00836C6B">
      <w:pPr>
        <w:jc w:val="both"/>
      </w:pPr>
      <w:r w:rsidRPr="00EA59FF">
        <w:rPr>
          <w:b/>
          <w:bCs/>
        </w:rPr>
        <w:t>Remuneration:</w:t>
      </w:r>
      <w:r>
        <w:rPr>
          <w:b/>
          <w:bCs/>
        </w:rPr>
        <w:t xml:space="preserve"> </w:t>
      </w:r>
      <w:r>
        <w:t>CTC commensurate with market standard and having following components:</w:t>
      </w:r>
    </w:p>
    <w:p w14:paraId="75BB84DE" w14:textId="0FF3113A" w:rsidR="00EA59FF" w:rsidRDefault="00EA59FF" w:rsidP="00EA59FF">
      <w:pPr>
        <w:jc w:val="both"/>
      </w:pPr>
      <w:r>
        <w:t>Consolidated fixed component</w:t>
      </w:r>
      <w:r w:rsidR="005149D3">
        <w:t xml:space="preserve"> -</w:t>
      </w:r>
      <w:r>
        <w:t xml:space="preserve"> 70% of CTC; Quarterly Variable Component</w:t>
      </w:r>
      <w:r w:rsidR="005149D3">
        <w:t xml:space="preserve"> -</w:t>
      </w:r>
      <w:r>
        <w:t xml:space="preserve"> 20 % of CTC</w:t>
      </w:r>
    </w:p>
    <w:p w14:paraId="327305F2" w14:textId="21BB12B6" w:rsidR="00EA59FF" w:rsidRPr="00EA59FF" w:rsidRDefault="00EA59FF" w:rsidP="00EA59FF">
      <w:pPr>
        <w:jc w:val="both"/>
      </w:pPr>
      <w:r>
        <w:t>Yearly Variable Component</w:t>
      </w:r>
      <w:r w:rsidR="005149D3">
        <w:t xml:space="preserve"> -</w:t>
      </w:r>
      <w:r>
        <w:t xml:space="preserve"> 10 % of CTC</w:t>
      </w:r>
    </w:p>
    <w:p w14:paraId="4163D596" w14:textId="534F1680" w:rsidR="00836C6B" w:rsidRPr="0079668D" w:rsidRDefault="00836C6B" w:rsidP="00836C6B">
      <w:pPr>
        <w:jc w:val="both"/>
      </w:pPr>
      <w:r w:rsidRPr="0079668D">
        <w:rPr>
          <w:b/>
          <w:bCs/>
        </w:rPr>
        <w:t>Date</w:t>
      </w:r>
      <w:r w:rsidR="00451E22">
        <w:rPr>
          <w:b/>
          <w:bCs/>
        </w:rPr>
        <w:t xml:space="preserve"> of Joining</w:t>
      </w:r>
      <w:r w:rsidRPr="0079668D">
        <w:t>: Immediate</w:t>
      </w:r>
    </w:p>
    <w:p w14:paraId="2E05ACF1" w14:textId="0151A2A1" w:rsidR="00836C6B" w:rsidRDefault="00836C6B" w:rsidP="00836C6B">
      <w:pPr>
        <w:jc w:val="both"/>
      </w:pPr>
      <w:r w:rsidRPr="0079668D">
        <w:rPr>
          <w:b/>
          <w:bCs/>
        </w:rPr>
        <w:t>Term of Appointment</w:t>
      </w:r>
      <w:r w:rsidRPr="0079668D">
        <w:t xml:space="preserve">: The initial period of engagement will be for </w:t>
      </w:r>
      <w:r>
        <w:t>one year</w:t>
      </w:r>
      <w:r w:rsidRPr="0079668D">
        <w:t xml:space="preserve"> and is extendable based on satisfactory performance.</w:t>
      </w:r>
    </w:p>
    <w:p w14:paraId="057848D2" w14:textId="17905D1D" w:rsidR="00EA59FF" w:rsidRDefault="00EA59FF" w:rsidP="00836C6B">
      <w:pPr>
        <w:jc w:val="both"/>
      </w:pPr>
      <w:r w:rsidRPr="005149D3">
        <w:rPr>
          <w:u w:val="single"/>
        </w:rPr>
        <w:t>Performance Indicators</w:t>
      </w:r>
      <w:r w:rsidRPr="00EA59FF">
        <w:t xml:space="preserve"> - </w:t>
      </w:r>
      <w:r w:rsidRPr="005149D3">
        <w:rPr>
          <w:u w:val="single"/>
        </w:rPr>
        <w:t>Quarterly</w:t>
      </w:r>
      <w:r w:rsidRPr="00EA59FF">
        <w:t xml:space="preserve">: Number of </w:t>
      </w:r>
      <w:r>
        <w:t>n</w:t>
      </w:r>
      <w:r w:rsidRPr="00EA59FF">
        <w:t xml:space="preserve">ew </w:t>
      </w:r>
      <w:r>
        <w:t>a</w:t>
      </w:r>
      <w:r w:rsidRPr="00EA59FF">
        <w:t xml:space="preserve">ccounts </w:t>
      </w:r>
      <w:r>
        <w:t>v</w:t>
      </w:r>
      <w:r w:rsidRPr="00EA59FF">
        <w:t xml:space="preserve">isited / </w:t>
      </w:r>
      <w:r>
        <w:t>a</w:t>
      </w:r>
      <w:r w:rsidRPr="00EA59FF">
        <w:t xml:space="preserve">dded, Number of </w:t>
      </w:r>
      <w:r>
        <w:t>c</w:t>
      </w:r>
      <w:r w:rsidRPr="00EA59FF">
        <w:t xml:space="preserve">ompanies </w:t>
      </w:r>
      <w:r w:rsidR="00012284">
        <w:t xml:space="preserve">for </w:t>
      </w:r>
      <w:r w:rsidR="005149D3">
        <w:t>campus drive</w:t>
      </w:r>
      <w:r w:rsidR="00012284">
        <w:t>/w</w:t>
      </w:r>
      <w:r>
        <w:t>orkshop/</w:t>
      </w:r>
      <w:r w:rsidR="00012284">
        <w:t>t</w:t>
      </w:r>
      <w:r>
        <w:t>raining</w:t>
      </w:r>
      <w:r w:rsidR="00012284">
        <w:t>/internship</w:t>
      </w:r>
      <w:r w:rsidRPr="00EA59FF">
        <w:t xml:space="preserve"> </w:t>
      </w:r>
      <w:r>
        <w:t>etc.</w:t>
      </w:r>
      <w:r w:rsidRPr="00EA59FF">
        <w:t xml:space="preserve">, Number of </w:t>
      </w:r>
      <w:r>
        <w:t>s</w:t>
      </w:r>
      <w:r w:rsidRPr="00EA59FF">
        <w:t xml:space="preserve">tudents </w:t>
      </w:r>
      <w:r>
        <w:t>p</w:t>
      </w:r>
      <w:r w:rsidRPr="00EA59FF">
        <w:t>laced</w:t>
      </w:r>
      <w:r>
        <w:t>/trained/attended workshop</w:t>
      </w:r>
      <w:r w:rsidRPr="00EA59FF">
        <w:t xml:space="preserve"> etc</w:t>
      </w:r>
      <w:r>
        <w:t xml:space="preserve">.; </w:t>
      </w:r>
      <w:r w:rsidRPr="005149D3">
        <w:rPr>
          <w:u w:val="single"/>
        </w:rPr>
        <w:t>Yearly</w:t>
      </w:r>
      <w:r>
        <w:t xml:space="preserve"> -</w:t>
      </w:r>
      <w:r w:rsidR="005149D3">
        <w:t xml:space="preserve"> N</w:t>
      </w:r>
      <w:r w:rsidRPr="00EA59FF">
        <w:t xml:space="preserve">umber of </w:t>
      </w:r>
      <w:r>
        <w:t>c</w:t>
      </w:r>
      <w:r w:rsidRPr="00EA59FF">
        <w:t xml:space="preserve">ompanies for </w:t>
      </w:r>
      <w:r>
        <w:t>c</w:t>
      </w:r>
      <w:r w:rsidRPr="00EA59FF">
        <w:t>ampus</w:t>
      </w:r>
      <w:r w:rsidR="005149D3">
        <w:t xml:space="preserve"> drives</w:t>
      </w:r>
      <w:r w:rsidRPr="00EA59FF">
        <w:t>, Number of Students Placed</w:t>
      </w:r>
    </w:p>
    <w:p w14:paraId="21013D0C" w14:textId="77777777" w:rsidR="00F10E3F" w:rsidRPr="00FA60BB" w:rsidRDefault="00F10E3F" w:rsidP="00836C6B">
      <w:pPr>
        <w:jc w:val="both"/>
      </w:pPr>
      <w:r w:rsidRPr="00FA60BB">
        <w:rPr>
          <w:b/>
          <w:bCs/>
        </w:rPr>
        <w:t>Responsibilities</w:t>
      </w:r>
      <w:r w:rsidRPr="00FA60BB">
        <w:t>:</w:t>
      </w:r>
    </w:p>
    <w:p w14:paraId="3052AF38" w14:textId="61728F95" w:rsidR="00451E22" w:rsidRPr="00FA60BB" w:rsidRDefault="00451E22" w:rsidP="00451E22">
      <w:pPr>
        <w:pStyle w:val="ListParagraph"/>
        <w:numPr>
          <w:ilvl w:val="0"/>
          <w:numId w:val="19"/>
        </w:numPr>
        <w:jc w:val="both"/>
      </w:pPr>
      <w:r>
        <w:t>To e</w:t>
      </w:r>
      <w:r w:rsidRPr="00C05883">
        <w:t>stablish and maintain relationships with various industries, companies,</w:t>
      </w:r>
      <w:r>
        <w:t xml:space="preserve"> </w:t>
      </w:r>
      <w:r w:rsidRPr="00C05883">
        <w:t>and organizations</w:t>
      </w:r>
      <w:r>
        <w:t>,</w:t>
      </w:r>
      <w:r w:rsidRPr="00C05883">
        <w:t xml:space="preserve"> </w:t>
      </w:r>
      <w:r>
        <w:t>a</w:t>
      </w:r>
      <w:r w:rsidRPr="00C05883">
        <w:t>ct as the primary point of contact between the institute and</w:t>
      </w:r>
      <w:r>
        <w:t xml:space="preserve"> </w:t>
      </w:r>
      <w:r w:rsidRPr="00C05883">
        <w:t>industry</w:t>
      </w:r>
      <w:r>
        <w:t xml:space="preserve"> </w:t>
      </w:r>
      <w:r w:rsidRPr="00C05883">
        <w:t>partners</w:t>
      </w:r>
      <w:r>
        <w:t>; s</w:t>
      </w:r>
      <w:r w:rsidRPr="00FA60BB">
        <w:t xml:space="preserve">ystematically augment </w:t>
      </w:r>
      <w:r>
        <w:t xml:space="preserve">relationship with </w:t>
      </w:r>
      <w:r w:rsidRPr="00FA60BB">
        <w:t>companies for campus recruitment to increase the number of</w:t>
      </w:r>
      <w:r>
        <w:t xml:space="preserve"> </w:t>
      </w:r>
      <w:r w:rsidRPr="00FA60BB">
        <w:t>offers to the students</w:t>
      </w:r>
      <w:r w:rsidR="007808BB">
        <w:t xml:space="preserve"> (this could require visiting industry HRs located in Kolkata as well as in other parts of India) </w:t>
      </w:r>
    </w:p>
    <w:p w14:paraId="6C4FC453" w14:textId="070E5248" w:rsidR="00451E22" w:rsidRDefault="00451E22" w:rsidP="00451E22">
      <w:pPr>
        <w:pStyle w:val="ListParagraph"/>
        <w:numPr>
          <w:ilvl w:val="0"/>
          <w:numId w:val="19"/>
        </w:numPr>
        <w:jc w:val="both"/>
      </w:pPr>
      <w:r>
        <w:t>To p</w:t>
      </w:r>
      <w:r w:rsidRPr="00C05883">
        <w:t>lan and execute placement drives and job fairs on campus. Coordinate</w:t>
      </w:r>
      <w:r>
        <w:t xml:space="preserve"> </w:t>
      </w:r>
      <w:r w:rsidRPr="00C05883">
        <w:t>with</w:t>
      </w:r>
      <w:r>
        <w:t xml:space="preserve"> </w:t>
      </w:r>
      <w:r w:rsidRPr="00C05883">
        <w:t xml:space="preserve">companies </w:t>
      </w:r>
      <w:r w:rsidR="007808BB">
        <w:t xml:space="preserve">and Depts </w:t>
      </w:r>
      <w:r w:rsidRPr="00C05883">
        <w:t>to schedule interviews and recruitment activities</w:t>
      </w:r>
      <w:r>
        <w:t>. This includes the following:</w:t>
      </w:r>
    </w:p>
    <w:p w14:paraId="4B2B9BE3" w14:textId="5A6805E9" w:rsidR="00451E22" w:rsidRDefault="00451E22" w:rsidP="00451E22">
      <w:pPr>
        <w:pStyle w:val="ListParagraph"/>
        <w:numPr>
          <w:ilvl w:val="0"/>
          <w:numId w:val="21"/>
        </w:numPr>
        <w:jc w:val="both"/>
      </w:pPr>
      <w:r w:rsidRPr="00F10E3F">
        <w:t xml:space="preserve">Getting approval for on-campus </w:t>
      </w:r>
      <w:r w:rsidR="004C6ECD" w:rsidRPr="00F10E3F">
        <w:t xml:space="preserve">recruitment </w:t>
      </w:r>
      <w:r w:rsidRPr="00F10E3F">
        <w:t xml:space="preserve">drives from the </w:t>
      </w:r>
      <w:r>
        <w:t>competent authorities</w:t>
      </w:r>
      <w:r w:rsidRPr="00F10E3F">
        <w:t xml:space="preserve"> and informing the candidates through Department Placement Coordinators</w:t>
      </w:r>
      <w:r w:rsidR="00C0751B">
        <w:t xml:space="preserve"> (DPCs)</w:t>
      </w:r>
    </w:p>
    <w:p w14:paraId="6308377E" w14:textId="63B79482" w:rsidR="00451E22" w:rsidRDefault="00451E22" w:rsidP="00451E22">
      <w:pPr>
        <w:pStyle w:val="ListParagraph"/>
        <w:numPr>
          <w:ilvl w:val="0"/>
          <w:numId w:val="21"/>
        </w:numPr>
        <w:jc w:val="both"/>
      </w:pPr>
      <w:r w:rsidRPr="00F10E3F">
        <w:t>Provid</w:t>
      </w:r>
      <w:r>
        <w:t>ing</w:t>
      </w:r>
      <w:r w:rsidRPr="00F10E3F">
        <w:t xml:space="preserve"> information on the schedule</w:t>
      </w:r>
      <w:r w:rsidR="004C6ECD">
        <w:t xml:space="preserve"> and modalities</w:t>
      </w:r>
      <w:r w:rsidRPr="00F10E3F">
        <w:t xml:space="preserve"> of </w:t>
      </w:r>
      <w:r w:rsidR="004C6ECD">
        <w:t xml:space="preserve">all </w:t>
      </w:r>
      <w:r w:rsidRPr="00F10E3F">
        <w:t xml:space="preserve">recruitment drives to all </w:t>
      </w:r>
      <w:r w:rsidR="00C0751B">
        <w:t>DPCs</w:t>
      </w:r>
      <w:r w:rsidRPr="00F10E3F">
        <w:t xml:space="preserve">, HODs, </w:t>
      </w:r>
      <w:r w:rsidR="004C6ECD">
        <w:t>Faculty In-Charge</w:t>
      </w:r>
      <w:r w:rsidR="00C0751B">
        <w:t xml:space="preserve"> (</w:t>
      </w:r>
      <w:proofErr w:type="spellStart"/>
      <w:r w:rsidR="00C0751B">
        <w:t>FiC</w:t>
      </w:r>
      <w:proofErr w:type="spellEnd"/>
      <w:r w:rsidR="00C0751B">
        <w:t>)</w:t>
      </w:r>
      <w:r w:rsidR="004C6ECD">
        <w:t xml:space="preserve"> T&amp;P, </w:t>
      </w:r>
      <w:r w:rsidRPr="00F10E3F">
        <w:t xml:space="preserve">Principal </w:t>
      </w:r>
    </w:p>
    <w:p w14:paraId="4D45C96B" w14:textId="0080E962" w:rsidR="00451E22" w:rsidRDefault="004C6ECD" w:rsidP="00451E22">
      <w:pPr>
        <w:pStyle w:val="ListParagraph"/>
        <w:numPr>
          <w:ilvl w:val="0"/>
          <w:numId w:val="21"/>
        </w:numPr>
        <w:jc w:val="both"/>
      </w:pPr>
      <w:r>
        <w:t xml:space="preserve">Arranging </w:t>
      </w:r>
      <w:r w:rsidR="00451E22" w:rsidRPr="00F10E3F">
        <w:t xml:space="preserve">resources </w:t>
      </w:r>
      <w:r>
        <w:t xml:space="preserve">(classrooms, labs, manpower etc.) </w:t>
      </w:r>
      <w:r w:rsidR="00451E22" w:rsidRPr="00F10E3F">
        <w:t xml:space="preserve">required </w:t>
      </w:r>
      <w:r>
        <w:t xml:space="preserve">for the recruitment drives by coordinating with </w:t>
      </w:r>
      <w:r w:rsidR="00C0751B">
        <w:t>DPCs</w:t>
      </w:r>
      <w:r>
        <w:t>/HODs/Registrar</w:t>
      </w:r>
      <w:r w:rsidRPr="00F10E3F">
        <w:t xml:space="preserve"> </w:t>
      </w:r>
    </w:p>
    <w:p w14:paraId="094CF640" w14:textId="14C92967" w:rsidR="00451E22" w:rsidRDefault="004C6ECD" w:rsidP="00451E22">
      <w:pPr>
        <w:pStyle w:val="ListParagraph"/>
        <w:numPr>
          <w:ilvl w:val="0"/>
          <w:numId w:val="21"/>
        </w:numPr>
        <w:jc w:val="both"/>
      </w:pPr>
      <w:r>
        <w:t xml:space="preserve">Announcing list of </w:t>
      </w:r>
      <w:r w:rsidR="00451E22" w:rsidRPr="00F10E3F">
        <w:t xml:space="preserve">placed candidates </w:t>
      </w:r>
      <w:r>
        <w:t xml:space="preserve">after every recruitment drive </w:t>
      </w:r>
      <w:r w:rsidR="00C0751B">
        <w:t xml:space="preserve">and </w:t>
      </w:r>
      <w:r>
        <w:t xml:space="preserve">sharing </w:t>
      </w:r>
      <w:r w:rsidR="00C0751B">
        <w:t xml:space="preserve">details of </w:t>
      </w:r>
      <w:r w:rsidR="00C0751B" w:rsidRPr="00F10E3F">
        <w:t xml:space="preserve">placed candidates </w:t>
      </w:r>
      <w:r w:rsidR="00C0751B">
        <w:t>including</w:t>
      </w:r>
      <w:r w:rsidR="00451E22" w:rsidRPr="00F10E3F">
        <w:t xml:space="preserve"> copies of their </w:t>
      </w:r>
      <w:r w:rsidR="00C0751B">
        <w:t>offer/</w:t>
      </w:r>
      <w:r w:rsidR="00451E22" w:rsidRPr="00F10E3F">
        <w:t>appointment</w:t>
      </w:r>
      <w:r w:rsidR="00C0751B">
        <w:t xml:space="preserve"> letters</w:t>
      </w:r>
      <w:r w:rsidR="00451E22" w:rsidRPr="00F10E3F">
        <w:t xml:space="preserve"> </w:t>
      </w:r>
      <w:r w:rsidR="00C0751B">
        <w:t xml:space="preserve">with </w:t>
      </w:r>
      <w:r w:rsidR="00451E22" w:rsidRPr="00F10E3F">
        <w:t>all DPCs</w:t>
      </w:r>
      <w:r w:rsidR="00C0751B">
        <w:t>/HODs</w:t>
      </w:r>
      <w:r w:rsidR="00451E22" w:rsidRPr="00F10E3F">
        <w:t>, immediately after the recruitment drive is completed</w:t>
      </w:r>
    </w:p>
    <w:p w14:paraId="20E0E05C" w14:textId="1626E3A6" w:rsidR="00451E22" w:rsidRDefault="00451E22" w:rsidP="00451E22">
      <w:pPr>
        <w:pStyle w:val="ListParagraph"/>
        <w:numPr>
          <w:ilvl w:val="0"/>
          <w:numId w:val="19"/>
        </w:numPr>
        <w:jc w:val="both"/>
      </w:pPr>
      <w:r>
        <w:t>To o</w:t>
      </w:r>
      <w:r w:rsidRPr="00DA6957">
        <w:t>rient students about training and placement process, rules and regulations</w:t>
      </w:r>
    </w:p>
    <w:p w14:paraId="449DFC60" w14:textId="4B4AF85D" w:rsidR="007808BB" w:rsidRDefault="00451E22" w:rsidP="00451E22">
      <w:pPr>
        <w:pStyle w:val="ListParagraph"/>
        <w:numPr>
          <w:ilvl w:val="0"/>
          <w:numId w:val="19"/>
        </w:numPr>
        <w:jc w:val="both"/>
      </w:pPr>
      <w:r>
        <w:t xml:space="preserve">To </w:t>
      </w:r>
      <w:r w:rsidR="007808BB">
        <w:t>coordinate with DPCs and concerned agencies for arranging tests (e.g., AMCAT etc.) to prepare students right from 1</w:t>
      </w:r>
      <w:r w:rsidR="007808BB" w:rsidRPr="007808BB">
        <w:rPr>
          <w:vertAlign w:val="superscript"/>
        </w:rPr>
        <w:t>st</w:t>
      </w:r>
      <w:r w:rsidR="007808BB">
        <w:t xml:space="preserve"> year for recruitment process </w:t>
      </w:r>
    </w:p>
    <w:p w14:paraId="254A2B44" w14:textId="3060EB03" w:rsidR="00451E22" w:rsidRPr="00FA60BB" w:rsidRDefault="007808BB" w:rsidP="00451E22">
      <w:pPr>
        <w:pStyle w:val="ListParagraph"/>
        <w:numPr>
          <w:ilvl w:val="0"/>
          <w:numId w:val="19"/>
        </w:numPr>
        <w:jc w:val="both"/>
      </w:pPr>
      <w:r>
        <w:t xml:space="preserve">To </w:t>
      </w:r>
      <w:r w:rsidR="00451E22">
        <w:t>c</w:t>
      </w:r>
      <w:r w:rsidR="00451E22" w:rsidRPr="009652D8">
        <w:t xml:space="preserve">ompile and maintain the </w:t>
      </w:r>
      <w:r>
        <w:t xml:space="preserve">central </w:t>
      </w:r>
      <w:r w:rsidR="00451E22" w:rsidRPr="009652D8">
        <w:t>database of student’s profiles for all the departments</w:t>
      </w:r>
      <w:r>
        <w:t>;</w:t>
      </w:r>
      <w:r w:rsidR="00451E22" w:rsidRPr="009652D8">
        <w:t xml:space="preserve"> </w:t>
      </w:r>
      <w:r>
        <w:t>t</w:t>
      </w:r>
      <w:r w:rsidR="00451E22" w:rsidRPr="00FA60BB">
        <w:t>o use and master the software tools available for placements data collection, storage,</w:t>
      </w:r>
      <w:r w:rsidR="00451E22" w:rsidRPr="009652D8">
        <w:t xml:space="preserve"> </w:t>
      </w:r>
      <w:r w:rsidR="00451E22" w:rsidRPr="00FA60BB">
        <w:t>and analysis</w:t>
      </w:r>
    </w:p>
    <w:p w14:paraId="0A862381" w14:textId="480DF478" w:rsidR="007808BB" w:rsidRDefault="007808BB" w:rsidP="00836C6B">
      <w:pPr>
        <w:pStyle w:val="ListParagraph"/>
        <w:numPr>
          <w:ilvl w:val="0"/>
          <w:numId w:val="19"/>
        </w:numPr>
        <w:jc w:val="both"/>
      </w:pPr>
      <w:r>
        <w:lastRenderedPageBreak/>
        <w:t>To m</w:t>
      </w:r>
      <w:r w:rsidRPr="00DA6957">
        <w:t>onitor and track</w:t>
      </w:r>
      <w:r>
        <w:t xml:space="preserve"> </w:t>
      </w:r>
      <w:r w:rsidRPr="00DA6957">
        <w:t xml:space="preserve">progress of the students by supervision and feedback </w:t>
      </w:r>
      <w:r>
        <w:t>from DPCs</w:t>
      </w:r>
    </w:p>
    <w:p w14:paraId="4B50655F" w14:textId="53AE794B" w:rsidR="007808BB" w:rsidRDefault="007808BB" w:rsidP="00836C6B">
      <w:pPr>
        <w:pStyle w:val="ListParagraph"/>
        <w:numPr>
          <w:ilvl w:val="0"/>
          <w:numId w:val="19"/>
        </w:numPr>
        <w:jc w:val="both"/>
      </w:pPr>
      <w:r>
        <w:t>To c</w:t>
      </w:r>
      <w:r w:rsidRPr="00FA60BB">
        <w:t xml:space="preserve">ommunicate with students </w:t>
      </w:r>
      <w:r>
        <w:t xml:space="preserve">and counsel students </w:t>
      </w:r>
      <w:r w:rsidRPr="00FA60BB">
        <w:t>in an emphatic manner to understand the student's</w:t>
      </w:r>
      <w:r>
        <w:t xml:space="preserve"> queries </w:t>
      </w:r>
      <w:r w:rsidRPr="00FA60BB">
        <w:t>and lead the student</w:t>
      </w:r>
      <w:r>
        <w:t>s</w:t>
      </w:r>
      <w:r w:rsidRPr="00FA60BB">
        <w:t xml:space="preserve"> to</w:t>
      </w:r>
      <w:r>
        <w:t xml:space="preserve"> the right direction</w:t>
      </w:r>
    </w:p>
    <w:p w14:paraId="6770196C" w14:textId="09E7B6A4" w:rsidR="007808BB" w:rsidRDefault="001D7F55" w:rsidP="00836C6B">
      <w:pPr>
        <w:pStyle w:val="ListParagraph"/>
        <w:numPr>
          <w:ilvl w:val="0"/>
          <w:numId w:val="19"/>
        </w:numPr>
        <w:jc w:val="both"/>
      </w:pPr>
      <w:r>
        <w:t>To take lead role to o</w:t>
      </w:r>
      <w:r w:rsidRPr="007E44B5">
        <w:t>rganize networking events, seminars, and workshops</w:t>
      </w:r>
      <w:r>
        <w:t xml:space="preserve"> </w:t>
      </w:r>
      <w:r w:rsidRPr="007E44B5">
        <w:t>to</w:t>
      </w:r>
      <w:r>
        <w:t xml:space="preserve"> </w:t>
      </w:r>
      <w:r w:rsidRPr="007E44B5">
        <w:t>connect students with industry experts and keep them informed about industry trends</w:t>
      </w:r>
    </w:p>
    <w:p w14:paraId="3B4A8D4C" w14:textId="0D44B127" w:rsidR="001D7F55" w:rsidRDefault="001D7F55" w:rsidP="00836C6B">
      <w:pPr>
        <w:pStyle w:val="ListParagraph"/>
        <w:numPr>
          <w:ilvl w:val="0"/>
          <w:numId w:val="19"/>
        </w:numPr>
        <w:jc w:val="both"/>
      </w:pPr>
      <w:r>
        <w:t>To f</w:t>
      </w:r>
      <w:r w:rsidRPr="00CA121E">
        <w:t>acilitate internships and industrial training opportunities for students,</w:t>
      </w:r>
      <w:r>
        <w:t xml:space="preserve"> </w:t>
      </w:r>
      <w:r w:rsidRPr="00CA121E">
        <w:t>ensuring their exposure to real-world work environments</w:t>
      </w:r>
    </w:p>
    <w:p w14:paraId="202D334C" w14:textId="6DA67B10" w:rsidR="007E44B5" w:rsidRDefault="001D7F55" w:rsidP="00836C6B">
      <w:pPr>
        <w:pStyle w:val="ListParagraph"/>
        <w:numPr>
          <w:ilvl w:val="0"/>
          <w:numId w:val="19"/>
        </w:numPr>
        <w:jc w:val="both"/>
      </w:pPr>
      <w:r>
        <w:t xml:space="preserve">To do proper job market analysis and competitor </w:t>
      </w:r>
      <w:r w:rsidR="00F530F8">
        <w:t xml:space="preserve">(college) </w:t>
      </w:r>
      <w:r>
        <w:t xml:space="preserve">analysis and accordingly suggest/adopt improvised policies for securing improved placement figures every year. </w:t>
      </w:r>
    </w:p>
    <w:p w14:paraId="64B87BD8" w14:textId="26CC097B" w:rsidR="007E44B5" w:rsidRPr="007E44B5" w:rsidRDefault="007E44B5" w:rsidP="00F530F8">
      <w:pPr>
        <w:pStyle w:val="ListParagraph"/>
        <w:ind w:left="360"/>
        <w:jc w:val="both"/>
      </w:pPr>
    </w:p>
    <w:p w14:paraId="1D33A37E" w14:textId="470D77E2" w:rsidR="002F54DC" w:rsidRPr="002F54DC" w:rsidRDefault="005149D3" w:rsidP="002F54DC">
      <w:pPr>
        <w:rPr>
          <w:b/>
          <w:bCs/>
        </w:rPr>
      </w:pPr>
      <w:r>
        <w:rPr>
          <w:b/>
          <w:bCs/>
        </w:rPr>
        <w:t xml:space="preserve">Points to be </w:t>
      </w:r>
      <w:r w:rsidR="002F54DC" w:rsidRPr="002F54DC">
        <w:rPr>
          <w:b/>
          <w:bCs/>
        </w:rPr>
        <w:t>Note</w:t>
      </w:r>
      <w:r>
        <w:rPr>
          <w:b/>
          <w:bCs/>
        </w:rPr>
        <w:t>d</w:t>
      </w:r>
      <w:r w:rsidR="002F54DC" w:rsidRPr="002F54DC">
        <w:rPr>
          <w:b/>
          <w:bCs/>
        </w:rPr>
        <w:t>:</w:t>
      </w:r>
    </w:p>
    <w:p w14:paraId="6113CD5F" w14:textId="61E73668" w:rsidR="002F54DC" w:rsidRPr="002F54DC" w:rsidRDefault="002F54DC" w:rsidP="00836C6B">
      <w:pPr>
        <w:pStyle w:val="ListParagraph"/>
        <w:numPr>
          <w:ilvl w:val="0"/>
          <w:numId w:val="18"/>
        </w:numPr>
        <w:jc w:val="both"/>
      </w:pPr>
      <w:r w:rsidRPr="002F54DC">
        <w:t>Mere fulfillment of the minimum qualification will not vest any right on a candidate for being called for interview.</w:t>
      </w:r>
    </w:p>
    <w:p w14:paraId="3494F671" w14:textId="5A500E60" w:rsidR="00655443" w:rsidRDefault="00655443" w:rsidP="00836C6B">
      <w:pPr>
        <w:pStyle w:val="ListParagraph"/>
        <w:numPr>
          <w:ilvl w:val="0"/>
          <w:numId w:val="18"/>
        </w:numPr>
        <w:jc w:val="both"/>
      </w:pPr>
      <w:r>
        <w:t xml:space="preserve">Highest priority will be given to candidates having strong contacts in relevant industry and experience of working with multiple industry in different capacities including </w:t>
      </w:r>
      <w:r w:rsidR="00630BC5">
        <w:t>in the role of T</w:t>
      </w:r>
      <w:r>
        <w:t xml:space="preserve">raining &amp; </w:t>
      </w:r>
      <w:r w:rsidR="00630BC5">
        <w:t>P</w:t>
      </w:r>
      <w:r>
        <w:t>lacement</w:t>
      </w:r>
      <w:r w:rsidR="00630BC5">
        <w:t xml:space="preserve"> Officer or equivalent in higher education institute(s)</w:t>
      </w:r>
      <w:r>
        <w:t xml:space="preserve">. </w:t>
      </w:r>
      <w:r w:rsidR="00630BC5">
        <w:t>Candidates</w:t>
      </w:r>
      <w:r>
        <w:t xml:space="preserve"> should be well aware of the courses offered by RCCIIT, its training requirement for the students and placement record;</w:t>
      </w:r>
    </w:p>
    <w:p w14:paraId="4FBAA2FB" w14:textId="32305763" w:rsidR="002F54DC" w:rsidRPr="002F54DC" w:rsidRDefault="002F54DC" w:rsidP="00836C6B">
      <w:pPr>
        <w:pStyle w:val="ListParagraph"/>
        <w:numPr>
          <w:ilvl w:val="0"/>
          <w:numId w:val="18"/>
        </w:numPr>
        <w:jc w:val="both"/>
      </w:pPr>
      <w:r w:rsidRPr="002F54DC">
        <w:t xml:space="preserve">The Institute reserves the right to hold </w:t>
      </w:r>
      <w:r w:rsidR="00996E5D">
        <w:t xml:space="preserve">one or multiple </w:t>
      </w:r>
      <w:r w:rsidRPr="002F54DC">
        <w:t>interview</w:t>
      </w:r>
      <w:r w:rsidR="00996E5D">
        <w:t>s</w:t>
      </w:r>
      <w:r w:rsidR="006C2438">
        <w:t xml:space="preserve"> of and/</w:t>
      </w:r>
      <w:r w:rsidR="00EA59FF">
        <w:t xml:space="preserve">or </w:t>
      </w:r>
      <w:r w:rsidR="006C2438">
        <w:t>presentation</w:t>
      </w:r>
      <w:r w:rsidR="00630BC5">
        <w:t>s</w:t>
      </w:r>
      <w:r w:rsidR="006C2438">
        <w:t xml:space="preserve"> by the candidates</w:t>
      </w:r>
      <w:r w:rsidRPr="002F54DC">
        <w:t xml:space="preserve"> </w:t>
      </w:r>
      <w:r w:rsidR="006C2438">
        <w:t xml:space="preserve">as part of the selection process (that may vary </w:t>
      </w:r>
      <w:r w:rsidR="00630BC5">
        <w:t xml:space="preserve">on </w:t>
      </w:r>
      <w:r w:rsidRPr="002F54DC">
        <w:t>case</w:t>
      </w:r>
      <w:r w:rsidR="00630BC5">
        <w:t>-t</w:t>
      </w:r>
      <w:r w:rsidR="006C2438">
        <w:t>o</w:t>
      </w:r>
      <w:r w:rsidR="00630BC5">
        <w:t>-</w:t>
      </w:r>
      <w:r w:rsidR="006C2438">
        <w:t>case basis);</w:t>
      </w:r>
    </w:p>
    <w:p w14:paraId="460B5F7C" w14:textId="34CC0869" w:rsidR="002F54DC" w:rsidRPr="002F54DC" w:rsidRDefault="002F54DC" w:rsidP="00836C6B">
      <w:pPr>
        <w:pStyle w:val="ListParagraph"/>
        <w:numPr>
          <w:ilvl w:val="0"/>
          <w:numId w:val="18"/>
        </w:numPr>
        <w:jc w:val="both"/>
      </w:pPr>
      <w:r w:rsidRPr="002F54DC">
        <w:t>The Institute reserves the right of rejecting any or all the applications without assigning any reasons thereof and also to re-advertise the pos</w:t>
      </w:r>
      <w:r w:rsidR="00630BC5">
        <w:t>i</w:t>
      </w:r>
      <w:r w:rsidRPr="002F54DC">
        <w:t>t</w:t>
      </w:r>
      <w:r w:rsidR="00630BC5">
        <w:t>ion</w:t>
      </w:r>
      <w:r w:rsidRPr="002F54DC">
        <w:t xml:space="preserve"> if no suitable candidate </w:t>
      </w:r>
      <w:r w:rsidR="00630BC5">
        <w:t>is</w:t>
      </w:r>
      <w:r w:rsidRPr="002F54DC">
        <w:t xml:space="preserve"> found. The decision of the Institute will be final and binding in this regard</w:t>
      </w:r>
      <w:r w:rsidR="006C2438">
        <w:t>;</w:t>
      </w:r>
    </w:p>
    <w:p w14:paraId="264CED3E" w14:textId="73EE03FB" w:rsidR="00FA60BB" w:rsidRDefault="002F54DC" w:rsidP="00836C6B">
      <w:pPr>
        <w:pStyle w:val="ListParagraph"/>
        <w:numPr>
          <w:ilvl w:val="0"/>
          <w:numId w:val="18"/>
        </w:numPr>
        <w:jc w:val="both"/>
      </w:pPr>
      <w:r w:rsidRPr="002F54DC">
        <w:t>The Institute reserves the right to relax any of the qualifications and/ or experience</w:t>
      </w:r>
      <w:r w:rsidR="00630BC5">
        <w:t xml:space="preserve"> of the position</w:t>
      </w:r>
      <w:r w:rsidRPr="002F54DC">
        <w:t xml:space="preserve"> in exceptional cases. </w:t>
      </w:r>
      <w:r w:rsidR="00630BC5">
        <w:t>Better</w:t>
      </w:r>
      <w:r w:rsidRPr="002F54DC">
        <w:t xml:space="preserve"> </w:t>
      </w:r>
      <w:r w:rsidR="00630BC5">
        <w:t>remuneration</w:t>
      </w:r>
      <w:r w:rsidRPr="002F54DC">
        <w:t xml:space="preserve"> </w:t>
      </w:r>
      <w:r w:rsidR="00630BC5">
        <w:t xml:space="preserve">and terms of appointment </w:t>
      </w:r>
      <w:r w:rsidRPr="002F54DC">
        <w:t xml:space="preserve">may be </w:t>
      </w:r>
      <w:r w:rsidR="00630BC5">
        <w:t>offered</w:t>
      </w:r>
      <w:r w:rsidRPr="002F54DC">
        <w:t xml:space="preserve"> to exceptionally qualified and deserving candidate</w:t>
      </w:r>
      <w:r w:rsidR="006C2438">
        <w:t>;</w:t>
      </w:r>
    </w:p>
    <w:p w14:paraId="5789DA68" w14:textId="7FBDC5A8" w:rsidR="002F54DC" w:rsidRPr="002F54DC" w:rsidRDefault="002F54DC" w:rsidP="00836C6B">
      <w:pPr>
        <w:pStyle w:val="ListParagraph"/>
        <w:numPr>
          <w:ilvl w:val="0"/>
          <w:numId w:val="18"/>
        </w:numPr>
        <w:jc w:val="both"/>
      </w:pPr>
      <w:r w:rsidRPr="002F54DC">
        <w:t xml:space="preserve">The Institute reserves the right not to fill </w:t>
      </w:r>
      <w:r w:rsidR="00206CF9">
        <w:t>the</w:t>
      </w:r>
      <w:r w:rsidRPr="002F54DC">
        <w:t xml:space="preserve"> pos</w:t>
      </w:r>
      <w:r w:rsidR="00630BC5">
        <w:t>ition</w:t>
      </w:r>
      <w:r w:rsidRPr="002F54DC">
        <w:t xml:space="preserve"> advertised</w:t>
      </w:r>
      <w:r w:rsidR="00630BC5">
        <w:t xml:space="preserve"> </w:t>
      </w:r>
      <w:r w:rsidR="00630BC5" w:rsidRPr="002F54DC">
        <w:t>herein</w:t>
      </w:r>
      <w:r w:rsidRPr="002F54DC">
        <w:t>, or cancel the advertisement in whole or in part without assigning any reason</w:t>
      </w:r>
      <w:r w:rsidR="00630BC5">
        <w:t xml:space="preserve"> thereof</w:t>
      </w:r>
      <w:r w:rsidRPr="002F54DC">
        <w:t>, and its decision in this regard shall be final</w:t>
      </w:r>
      <w:r w:rsidR="006C2438">
        <w:t>;</w:t>
      </w:r>
    </w:p>
    <w:p w14:paraId="7A44799A" w14:textId="45A23468" w:rsidR="002F54DC" w:rsidRDefault="002F54DC" w:rsidP="00836C6B">
      <w:pPr>
        <w:pStyle w:val="ListParagraph"/>
        <w:numPr>
          <w:ilvl w:val="0"/>
          <w:numId w:val="18"/>
        </w:numPr>
        <w:jc w:val="both"/>
      </w:pPr>
      <w:r w:rsidRPr="002F54DC">
        <w:t>No correspondence whatsoever will be entertained from candidates regarding the conduct and result of the interview and reasons for not being called for an interview.</w:t>
      </w:r>
    </w:p>
    <w:p w14:paraId="7AC1520B" w14:textId="2F434BA6" w:rsidR="00742BB8" w:rsidRDefault="00742BB8" w:rsidP="00836C6B">
      <w:pPr>
        <w:pStyle w:val="ListParagraph"/>
        <w:numPr>
          <w:ilvl w:val="0"/>
          <w:numId w:val="18"/>
        </w:numPr>
        <w:jc w:val="both"/>
      </w:pPr>
      <w:r w:rsidRPr="00742BB8">
        <w:t xml:space="preserve">Applications to be made to Registrar, RCCIIT at </w:t>
      </w:r>
      <w:r w:rsidRPr="00CC05DD">
        <w:rPr>
          <w:b/>
          <w:bCs/>
        </w:rPr>
        <w:t>registrar@rcciit.org.in</w:t>
      </w:r>
      <w:r w:rsidRPr="00742BB8">
        <w:t xml:space="preserve"> with an updated resume detailing relevant experience and mentioning in the subject line "</w:t>
      </w:r>
      <w:r w:rsidRPr="00CC05DD">
        <w:rPr>
          <w:b/>
          <w:bCs/>
        </w:rPr>
        <w:t>Application for TPO</w:t>
      </w:r>
      <w:r w:rsidRPr="00742BB8">
        <w:t>". No other supporting documents are required at this stage.</w:t>
      </w:r>
    </w:p>
    <w:p w14:paraId="69DA619B" w14:textId="77777777" w:rsidR="00FA60BB" w:rsidRDefault="00FA60BB" w:rsidP="00FA60BB"/>
    <w:p w14:paraId="087AE1FF" w14:textId="77777777" w:rsidR="00FA60BB" w:rsidRDefault="00FA60BB" w:rsidP="00FA60BB"/>
    <w:p w14:paraId="4AAA57CB" w14:textId="77777777" w:rsidR="00FA60BB" w:rsidRDefault="00FA60BB" w:rsidP="00FA60BB"/>
    <w:p w14:paraId="31E1A2DB" w14:textId="4A8AECEB" w:rsidR="00FA60BB" w:rsidRPr="00FA60BB" w:rsidRDefault="00FA60BB" w:rsidP="00FA60BB"/>
    <w:sectPr w:rsidR="00FA60BB" w:rsidRPr="00FA60BB" w:rsidSect="003B6C17">
      <w:pgSz w:w="11906" w:h="16838" w:code="9"/>
      <w:pgMar w:top="117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351"/>
    <w:multiLevelType w:val="multilevel"/>
    <w:tmpl w:val="E5E6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05E9F"/>
    <w:multiLevelType w:val="hybridMultilevel"/>
    <w:tmpl w:val="A0A0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2C31"/>
    <w:multiLevelType w:val="hybridMultilevel"/>
    <w:tmpl w:val="32706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5554B"/>
    <w:multiLevelType w:val="multilevel"/>
    <w:tmpl w:val="B2A6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F691E"/>
    <w:multiLevelType w:val="hybridMultilevel"/>
    <w:tmpl w:val="01DEF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97285"/>
    <w:multiLevelType w:val="hybridMultilevel"/>
    <w:tmpl w:val="70BAE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B3F01"/>
    <w:multiLevelType w:val="hybridMultilevel"/>
    <w:tmpl w:val="B5480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4D190D"/>
    <w:multiLevelType w:val="hybridMultilevel"/>
    <w:tmpl w:val="71CE6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8364D"/>
    <w:multiLevelType w:val="hybridMultilevel"/>
    <w:tmpl w:val="284EA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003F86"/>
    <w:multiLevelType w:val="multilevel"/>
    <w:tmpl w:val="6CDC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95276"/>
    <w:multiLevelType w:val="multilevel"/>
    <w:tmpl w:val="6614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9064A"/>
    <w:multiLevelType w:val="hybridMultilevel"/>
    <w:tmpl w:val="A42E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8426A"/>
    <w:multiLevelType w:val="hybridMultilevel"/>
    <w:tmpl w:val="6E4C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21C1E"/>
    <w:multiLevelType w:val="hybridMultilevel"/>
    <w:tmpl w:val="0D50FC7C"/>
    <w:lvl w:ilvl="0" w:tplc="12DAB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36398"/>
    <w:multiLevelType w:val="hybridMultilevel"/>
    <w:tmpl w:val="FAFE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C13B2"/>
    <w:multiLevelType w:val="hybridMultilevel"/>
    <w:tmpl w:val="B3A42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F20AC"/>
    <w:multiLevelType w:val="hybridMultilevel"/>
    <w:tmpl w:val="03E6D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A55D6"/>
    <w:multiLevelType w:val="hybridMultilevel"/>
    <w:tmpl w:val="5B58A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516202"/>
    <w:multiLevelType w:val="hybridMultilevel"/>
    <w:tmpl w:val="867CA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C5698"/>
    <w:multiLevelType w:val="multilevel"/>
    <w:tmpl w:val="900E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6"/>
  </w:num>
  <w:num w:numId="5">
    <w:abstractNumId w:val="19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8"/>
  </w:num>
  <w:num w:numId="12">
    <w:abstractNumId w:val="11"/>
  </w:num>
  <w:num w:numId="13">
    <w:abstractNumId w:val="3"/>
  </w:num>
  <w:num w:numId="14">
    <w:abstractNumId w:val="0"/>
  </w:num>
  <w:num w:numId="15">
    <w:abstractNumId w:val="12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97"/>
    <w:rsid w:val="00011BD7"/>
    <w:rsid w:val="00012284"/>
    <w:rsid w:val="000141FB"/>
    <w:rsid w:val="000149C1"/>
    <w:rsid w:val="000211B9"/>
    <w:rsid w:val="0002479C"/>
    <w:rsid w:val="00032E9F"/>
    <w:rsid w:val="00052FB5"/>
    <w:rsid w:val="00053905"/>
    <w:rsid w:val="000702B2"/>
    <w:rsid w:val="00087F33"/>
    <w:rsid w:val="00093A75"/>
    <w:rsid w:val="000A6F75"/>
    <w:rsid w:val="000C1EBE"/>
    <w:rsid w:val="000F2FF4"/>
    <w:rsid w:val="000F61AE"/>
    <w:rsid w:val="000F656A"/>
    <w:rsid w:val="00100D44"/>
    <w:rsid w:val="00101B58"/>
    <w:rsid w:val="0011393E"/>
    <w:rsid w:val="00115398"/>
    <w:rsid w:val="00125AD6"/>
    <w:rsid w:val="00127E5B"/>
    <w:rsid w:val="00133E81"/>
    <w:rsid w:val="00133EF3"/>
    <w:rsid w:val="00134504"/>
    <w:rsid w:val="00146C4F"/>
    <w:rsid w:val="0015185D"/>
    <w:rsid w:val="00181A67"/>
    <w:rsid w:val="00190081"/>
    <w:rsid w:val="001B4DA6"/>
    <w:rsid w:val="001B4F5F"/>
    <w:rsid w:val="001C543E"/>
    <w:rsid w:val="001D1297"/>
    <w:rsid w:val="001D7F55"/>
    <w:rsid w:val="001F2BEA"/>
    <w:rsid w:val="00206CF9"/>
    <w:rsid w:val="0021743A"/>
    <w:rsid w:val="00221DFB"/>
    <w:rsid w:val="0024343C"/>
    <w:rsid w:val="00246D27"/>
    <w:rsid w:val="00262F11"/>
    <w:rsid w:val="00284565"/>
    <w:rsid w:val="002A29A5"/>
    <w:rsid w:val="002F2A66"/>
    <w:rsid w:val="002F54DC"/>
    <w:rsid w:val="002F6BEA"/>
    <w:rsid w:val="00322568"/>
    <w:rsid w:val="00336542"/>
    <w:rsid w:val="0036387F"/>
    <w:rsid w:val="003674CB"/>
    <w:rsid w:val="00371EED"/>
    <w:rsid w:val="00390D91"/>
    <w:rsid w:val="00392840"/>
    <w:rsid w:val="0039775F"/>
    <w:rsid w:val="003A5695"/>
    <w:rsid w:val="003B6C17"/>
    <w:rsid w:val="003C1CB0"/>
    <w:rsid w:val="003C35F1"/>
    <w:rsid w:val="003D6343"/>
    <w:rsid w:val="003E6A7A"/>
    <w:rsid w:val="003E737E"/>
    <w:rsid w:val="003F517E"/>
    <w:rsid w:val="00432511"/>
    <w:rsid w:val="0043637B"/>
    <w:rsid w:val="00443AB3"/>
    <w:rsid w:val="00451E22"/>
    <w:rsid w:val="00455471"/>
    <w:rsid w:val="004679C0"/>
    <w:rsid w:val="00475339"/>
    <w:rsid w:val="004879A1"/>
    <w:rsid w:val="004C6ECD"/>
    <w:rsid w:val="004E34CB"/>
    <w:rsid w:val="004E46BA"/>
    <w:rsid w:val="004F1872"/>
    <w:rsid w:val="004F4601"/>
    <w:rsid w:val="00506971"/>
    <w:rsid w:val="005149D3"/>
    <w:rsid w:val="00544ADC"/>
    <w:rsid w:val="0055598A"/>
    <w:rsid w:val="00556E7E"/>
    <w:rsid w:val="005830AD"/>
    <w:rsid w:val="00590A36"/>
    <w:rsid w:val="005B4935"/>
    <w:rsid w:val="005B55AD"/>
    <w:rsid w:val="005C17EC"/>
    <w:rsid w:val="005C1907"/>
    <w:rsid w:val="005E3C4D"/>
    <w:rsid w:val="005E6BE1"/>
    <w:rsid w:val="005E74F5"/>
    <w:rsid w:val="005F58BB"/>
    <w:rsid w:val="006023F5"/>
    <w:rsid w:val="0061530E"/>
    <w:rsid w:val="00622447"/>
    <w:rsid w:val="00623B05"/>
    <w:rsid w:val="006247BC"/>
    <w:rsid w:val="006302A2"/>
    <w:rsid w:val="00630B67"/>
    <w:rsid w:val="00630BC5"/>
    <w:rsid w:val="006447A5"/>
    <w:rsid w:val="00655443"/>
    <w:rsid w:val="00664BF9"/>
    <w:rsid w:val="006669AB"/>
    <w:rsid w:val="00674C26"/>
    <w:rsid w:val="00680BA4"/>
    <w:rsid w:val="00686807"/>
    <w:rsid w:val="006918D9"/>
    <w:rsid w:val="006C2438"/>
    <w:rsid w:val="006C6E6B"/>
    <w:rsid w:val="006E3E27"/>
    <w:rsid w:val="006E40FA"/>
    <w:rsid w:val="006F4C9D"/>
    <w:rsid w:val="006F5388"/>
    <w:rsid w:val="007056B3"/>
    <w:rsid w:val="00716CA5"/>
    <w:rsid w:val="00722F10"/>
    <w:rsid w:val="00724A9D"/>
    <w:rsid w:val="007316B0"/>
    <w:rsid w:val="00740D32"/>
    <w:rsid w:val="00742BB8"/>
    <w:rsid w:val="0074609A"/>
    <w:rsid w:val="00754BD7"/>
    <w:rsid w:val="007613FB"/>
    <w:rsid w:val="00761A06"/>
    <w:rsid w:val="00762090"/>
    <w:rsid w:val="00772FC9"/>
    <w:rsid w:val="007808BB"/>
    <w:rsid w:val="007815F8"/>
    <w:rsid w:val="0079668D"/>
    <w:rsid w:val="007A78D3"/>
    <w:rsid w:val="007B7A0E"/>
    <w:rsid w:val="007C5883"/>
    <w:rsid w:val="007D5CCB"/>
    <w:rsid w:val="007D6E18"/>
    <w:rsid w:val="007E44B5"/>
    <w:rsid w:val="007E6504"/>
    <w:rsid w:val="00824A25"/>
    <w:rsid w:val="00836C6B"/>
    <w:rsid w:val="008379AB"/>
    <w:rsid w:val="00846B74"/>
    <w:rsid w:val="00856161"/>
    <w:rsid w:val="0086275C"/>
    <w:rsid w:val="00863B92"/>
    <w:rsid w:val="00885016"/>
    <w:rsid w:val="008907E1"/>
    <w:rsid w:val="008911A6"/>
    <w:rsid w:val="00891A85"/>
    <w:rsid w:val="008962E9"/>
    <w:rsid w:val="008C322A"/>
    <w:rsid w:val="008D1F5E"/>
    <w:rsid w:val="008E73FA"/>
    <w:rsid w:val="008F3CBE"/>
    <w:rsid w:val="009240A0"/>
    <w:rsid w:val="00942B3C"/>
    <w:rsid w:val="00945E07"/>
    <w:rsid w:val="00952713"/>
    <w:rsid w:val="009652D8"/>
    <w:rsid w:val="00965E59"/>
    <w:rsid w:val="00966733"/>
    <w:rsid w:val="00974E18"/>
    <w:rsid w:val="00982126"/>
    <w:rsid w:val="00994474"/>
    <w:rsid w:val="00996E5D"/>
    <w:rsid w:val="00997801"/>
    <w:rsid w:val="009A1F4B"/>
    <w:rsid w:val="009B13C6"/>
    <w:rsid w:val="009B3541"/>
    <w:rsid w:val="009B41F6"/>
    <w:rsid w:val="009B5A42"/>
    <w:rsid w:val="009B7544"/>
    <w:rsid w:val="009C4DE2"/>
    <w:rsid w:val="009C6D4C"/>
    <w:rsid w:val="009D15AE"/>
    <w:rsid w:val="009D2713"/>
    <w:rsid w:val="009D321A"/>
    <w:rsid w:val="009D4A8B"/>
    <w:rsid w:val="009D6ED5"/>
    <w:rsid w:val="00A172C0"/>
    <w:rsid w:val="00A276AA"/>
    <w:rsid w:val="00A27C3D"/>
    <w:rsid w:val="00A472C5"/>
    <w:rsid w:val="00A50052"/>
    <w:rsid w:val="00A52B71"/>
    <w:rsid w:val="00A57F0C"/>
    <w:rsid w:val="00A60AD3"/>
    <w:rsid w:val="00A67E6C"/>
    <w:rsid w:val="00A71F76"/>
    <w:rsid w:val="00A74713"/>
    <w:rsid w:val="00A81A82"/>
    <w:rsid w:val="00A839B2"/>
    <w:rsid w:val="00AA525E"/>
    <w:rsid w:val="00AB2A1A"/>
    <w:rsid w:val="00AC547D"/>
    <w:rsid w:val="00AD052B"/>
    <w:rsid w:val="00AE2E52"/>
    <w:rsid w:val="00AF02FA"/>
    <w:rsid w:val="00B03A49"/>
    <w:rsid w:val="00B1325A"/>
    <w:rsid w:val="00B17318"/>
    <w:rsid w:val="00B20FE9"/>
    <w:rsid w:val="00B34323"/>
    <w:rsid w:val="00B60A8D"/>
    <w:rsid w:val="00B944CB"/>
    <w:rsid w:val="00BB7E44"/>
    <w:rsid w:val="00BC59D7"/>
    <w:rsid w:val="00BD4C17"/>
    <w:rsid w:val="00BF2027"/>
    <w:rsid w:val="00C01E1D"/>
    <w:rsid w:val="00C05883"/>
    <w:rsid w:val="00C0751B"/>
    <w:rsid w:val="00C245BD"/>
    <w:rsid w:val="00C24BD3"/>
    <w:rsid w:val="00C403DD"/>
    <w:rsid w:val="00C41987"/>
    <w:rsid w:val="00C60FFB"/>
    <w:rsid w:val="00C74337"/>
    <w:rsid w:val="00C767A7"/>
    <w:rsid w:val="00C8211B"/>
    <w:rsid w:val="00C8311C"/>
    <w:rsid w:val="00C90827"/>
    <w:rsid w:val="00C911CC"/>
    <w:rsid w:val="00C9686B"/>
    <w:rsid w:val="00CA121E"/>
    <w:rsid w:val="00CA281B"/>
    <w:rsid w:val="00CA2B6B"/>
    <w:rsid w:val="00CB2DE7"/>
    <w:rsid w:val="00CC05DD"/>
    <w:rsid w:val="00CC665B"/>
    <w:rsid w:val="00CC7F73"/>
    <w:rsid w:val="00CD16F5"/>
    <w:rsid w:val="00CD4CC4"/>
    <w:rsid w:val="00CD6056"/>
    <w:rsid w:val="00CD68BB"/>
    <w:rsid w:val="00CD6C60"/>
    <w:rsid w:val="00CD7074"/>
    <w:rsid w:val="00CE2B02"/>
    <w:rsid w:val="00D00462"/>
    <w:rsid w:val="00D06A2E"/>
    <w:rsid w:val="00D2198F"/>
    <w:rsid w:val="00D24517"/>
    <w:rsid w:val="00D330D2"/>
    <w:rsid w:val="00D40C1E"/>
    <w:rsid w:val="00D54138"/>
    <w:rsid w:val="00D62F44"/>
    <w:rsid w:val="00D642C5"/>
    <w:rsid w:val="00D64F15"/>
    <w:rsid w:val="00D72F25"/>
    <w:rsid w:val="00DA6957"/>
    <w:rsid w:val="00DB4489"/>
    <w:rsid w:val="00DC4867"/>
    <w:rsid w:val="00DD3B77"/>
    <w:rsid w:val="00DE4CFD"/>
    <w:rsid w:val="00DF19A2"/>
    <w:rsid w:val="00DF3473"/>
    <w:rsid w:val="00E06168"/>
    <w:rsid w:val="00E577B0"/>
    <w:rsid w:val="00E578CF"/>
    <w:rsid w:val="00E74197"/>
    <w:rsid w:val="00E926C3"/>
    <w:rsid w:val="00EA0E98"/>
    <w:rsid w:val="00EA59FF"/>
    <w:rsid w:val="00ED6669"/>
    <w:rsid w:val="00F10E3F"/>
    <w:rsid w:val="00F1577F"/>
    <w:rsid w:val="00F177BA"/>
    <w:rsid w:val="00F42801"/>
    <w:rsid w:val="00F433D2"/>
    <w:rsid w:val="00F530F8"/>
    <w:rsid w:val="00F71F85"/>
    <w:rsid w:val="00F84EFE"/>
    <w:rsid w:val="00FA2D3E"/>
    <w:rsid w:val="00FA60BB"/>
    <w:rsid w:val="00FB1A88"/>
    <w:rsid w:val="00FC4B07"/>
    <w:rsid w:val="00FD203E"/>
    <w:rsid w:val="00FF3A15"/>
    <w:rsid w:val="00FF45A5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ECB9"/>
  <w15:chartTrackingRefBased/>
  <w15:docId w15:val="{0D960143-A098-43B6-BE9D-0DA2BA0E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DFB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B1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44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Ghosh</dc:creator>
  <cp:keywords/>
  <dc:description/>
  <cp:lastModifiedBy>RCCIIT Kolkata</cp:lastModifiedBy>
  <cp:revision>7</cp:revision>
  <cp:lastPrinted>2023-12-11T12:23:00Z</cp:lastPrinted>
  <dcterms:created xsi:type="dcterms:W3CDTF">2024-12-10T12:38:00Z</dcterms:created>
  <dcterms:modified xsi:type="dcterms:W3CDTF">2024-12-15T06:13:00Z</dcterms:modified>
</cp:coreProperties>
</file>